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95" w:rsidRPr="005F7595" w:rsidRDefault="005F7595" w:rsidP="005F75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7595">
        <w:rPr>
          <w:rFonts w:ascii="Arial" w:hAnsi="Arial" w:cs="Arial"/>
          <w:b/>
          <w:sz w:val="24"/>
          <w:szCs w:val="24"/>
          <w:u w:val="single"/>
        </w:rPr>
        <w:t>Ходатайство о назначении судебно-медицинской экспертизы</w:t>
      </w:r>
    </w:p>
    <w:p w:rsidR="00000000" w:rsidRPr="005F7595" w:rsidRDefault="005F7595" w:rsidP="005F75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7595">
        <w:rPr>
          <w:rFonts w:ascii="Arial" w:hAnsi="Arial" w:cs="Arial"/>
          <w:sz w:val="24"/>
          <w:szCs w:val="24"/>
        </w:rPr>
        <w:t>В образце приведено ходатайство о назначении судмедэкспертизы в отношении подзащитного с целью определения давности и механизма образования у него телесных повреждений. Этот вопрос ― один из тех, которые наиболее часто ставятся на разрешение перед судебно-медицинским экспертом. В данном примере необходимость проведения судмедэкспертизы обусловлена заявлением подзащитного о применении к нему методов физического принуждения со стороны работников правоохранительных органов.</w:t>
      </w:r>
    </w:p>
    <w:p w:rsidR="005F7595" w:rsidRPr="005F7595" w:rsidRDefault="005F7595" w:rsidP="005F7595">
      <w:pPr>
        <w:jc w:val="both"/>
        <w:rPr>
          <w:rFonts w:ascii="Arial" w:hAnsi="Arial" w:cs="Arial"/>
          <w:sz w:val="24"/>
          <w:szCs w:val="24"/>
          <w:u w:val="single"/>
        </w:rPr>
      </w:pPr>
      <w:r w:rsidRPr="005F7595">
        <w:rPr>
          <w:rFonts w:ascii="Arial" w:hAnsi="Arial" w:cs="Arial"/>
          <w:sz w:val="24"/>
          <w:szCs w:val="24"/>
          <w:u w:val="single"/>
        </w:rPr>
        <w:t>Образец ходатайства о назначении судебно-медицинской экспертизы</w:t>
      </w:r>
    </w:p>
    <w:p w:rsidR="00620EFE" w:rsidRDefault="00620EFE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Следователю (в суд)______________________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>т адвоката 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в интересах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ФИО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b/>
          <w:bCs/>
          <w:color w:val="000000"/>
          <w:sz w:val="24"/>
          <w:szCs w:val="24"/>
        </w:rPr>
        <w:t>Х О Д А Т А Й С Т В О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F75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назначении судебно-медицинской экспертизы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b/>
          <w:bCs/>
          <w:color w:val="000000"/>
          <w:sz w:val="24"/>
          <w:szCs w:val="24"/>
        </w:rPr>
        <w:t>(в порядке ст. 119, 120 УПК РФ)</w:t>
      </w:r>
    </w:p>
    <w:p w:rsidR="005F7595" w:rsidRPr="005F7595" w:rsidRDefault="005F7595" w:rsidP="005F75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мая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>___ года Б. был освидетельствован в условиях ИВС при ОВД г. ___ В ходе освидетельствования Б. пояснил, что имеющиеся у него телесные повреждения были причинены ему в ночь с 1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на 1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мая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_ года сотрудниками милиции после доставления в ОВД г. ____, в том числе и использованием </w:t>
      </w:r>
      <w:proofErr w:type="spellStart"/>
      <w:r w:rsidRPr="005F7595">
        <w:rPr>
          <w:rFonts w:ascii="Arial" w:eastAsia="Times New Roman" w:hAnsi="Arial" w:cs="Arial"/>
          <w:color w:val="000000"/>
          <w:sz w:val="24"/>
          <w:szCs w:val="24"/>
        </w:rPr>
        <w:t>электрошокера</w:t>
      </w:r>
      <w:proofErr w:type="spellEnd"/>
      <w:r w:rsidRPr="005F7595">
        <w:rPr>
          <w:rFonts w:ascii="Arial" w:eastAsia="Times New Roman" w:hAnsi="Arial" w:cs="Arial"/>
          <w:color w:val="000000"/>
          <w:sz w:val="24"/>
          <w:szCs w:val="24"/>
        </w:rPr>
        <w:t>, с целью склонить его к составлению явки с повинной и даче признательных показаний.</w:t>
      </w:r>
    </w:p>
    <w:p w:rsidR="005F7595" w:rsidRPr="005F7595" w:rsidRDefault="005F7595" w:rsidP="005F75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Установление времени возникновения, природы, характера и степени тяжести имеющихся на теле Б. телесных повреждений представляется значимым, что предопределяет необходимость назначения и производства судебной медицинской экспертизы. Полагаю необходимым воспринимать данное ходатайство в качестве конкретного способа реализации права защитника представлять доказательства путем инициации проведения судебной экспертизы.</w:t>
      </w:r>
    </w:p>
    <w:p w:rsidR="005F7595" w:rsidRPr="005F7595" w:rsidRDefault="005F7595" w:rsidP="005F75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На основании изложенного и в соответствии со ст. 119, 120, 159 УПК РФ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 Р О Ш У :</w:t>
      </w:r>
    </w:p>
    <w:p w:rsidR="005F7595" w:rsidRPr="005F7595" w:rsidRDefault="005F7595" w:rsidP="005F7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Назначить медицинскую судебную экспертизу, производство которой поручить экспертам ГОУЗ Бюро СМЭ _____ области.</w:t>
      </w:r>
    </w:p>
    <w:p w:rsidR="005F7595" w:rsidRPr="005F7595" w:rsidRDefault="005F7595" w:rsidP="005F7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Поставить перед экспертом вопросы:</w:t>
      </w:r>
    </w:p>
    <w:p w:rsidR="005F7595" w:rsidRPr="005F7595" w:rsidRDefault="005F7595" w:rsidP="005F759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Имеются ли на теле Б. какие-либо телесные повреждения, если да, то каковы их характер, количество, локализация и степень тяжести?</w:t>
      </w:r>
    </w:p>
    <w:p w:rsidR="005F7595" w:rsidRPr="005F7595" w:rsidRDefault="005F7595" w:rsidP="005F759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Каков механизм образования обнаруженных на теле Б. телесных повреждений?</w:t>
      </w:r>
    </w:p>
    <w:p w:rsidR="005F7595" w:rsidRPr="005F7595" w:rsidRDefault="005F7595" w:rsidP="005F759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lastRenderedPageBreak/>
        <w:t>Являются ли телесные повреждения, имеющиеся на поверхности левого бедра Б. результатом воздействия электрического тока?</w:t>
      </w:r>
    </w:p>
    <w:p w:rsidR="005F7595" w:rsidRPr="005F7595" w:rsidRDefault="005F7595" w:rsidP="005F759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В какой период времени были причинены обнаруженные у Б. телесные повреждения?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7595">
        <w:rPr>
          <w:rFonts w:ascii="Arial" w:eastAsia="Times New Roman" w:hAnsi="Arial" w:cs="Arial"/>
          <w:color w:val="000000"/>
          <w:sz w:val="24"/>
          <w:szCs w:val="24"/>
        </w:rPr>
        <w:t>«__» ______________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>_ г.</w:t>
      </w:r>
    </w:p>
    <w:p w:rsidR="005F7595" w:rsidRPr="005F7595" w:rsidRDefault="005F7595" w:rsidP="005F75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Адвокат</w:t>
      </w:r>
      <w:r w:rsidRPr="005F7595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</w:t>
      </w:r>
    </w:p>
    <w:p w:rsidR="005F7595" w:rsidRDefault="005F7595" w:rsidP="005F7595"/>
    <w:p w:rsidR="005F7595" w:rsidRDefault="005F7595" w:rsidP="005F7595"/>
    <w:p w:rsidR="005F7595" w:rsidRDefault="005F7595" w:rsidP="005F7595"/>
    <w:sectPr w:rsidR="005F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1D2C"/>
    <w:multiLevelType w:val="multilevel"/>
    <w:tmpl w:val="C0EA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595"/>
    <w:rsid w:val="005F7595"/>
    <w:rsid w:val="00620EFE"/>
    <w:rsid w:val="00A0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F7595"/>
  </w:style>
  <w:style w:type="paragraph" w:styleId="a3">
    <w:name w:val="Normal (Web)"/>
    <w:basedOn w:val="a"/>
    <w:uiPriority w:val="99"/>
    <w:semiHidden/>
    <w:unhideWhenUsed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7595"/>
    <w:rPr>
      <w:b/>
      <w:bCs/>
    </w:rPr>
  </w:style>
  <w:style w:type="paragraph" w:customStyle="1" w:styleId="p5">
    <w:name w:val="p5"/>
    <w:basedOn w:val="a"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5F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2017-12-05T14:48:00Z</dcterms:created>
  <dcterms:modified xsi:type="dcterms:W3CDTF">2017-12-05T14:51:00Z</dcterms:modified>
</cp:coreProperties>
</file>